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4812" w14:textId="77777777" w:rsidR="00B874A0" w:rsidRDefault="00B71D05">
      <w:pPr>
        <w:spacing w:after="0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ДОГОВОР № ___</w:t>
      </w:r>
    </w:p>
    <w:p w14:paraId="564590DC" w14:textId="77777777" w:rsidR="00B874A0" w:rsidRDefault="00B71D05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БЛАГОТВОРИТЕЛЬНОГО ПОЖЕРТВОВАНИЯ</w:t>
      </w:r>
    </w:p>
    <w:p w14:paraId="45D33C36" w14:textId="77777777" w:rsidR="00B874A0" w:rsidRDefault="00B874A0">
      <w:pPr>
        <w:spacing w:after="0"/>
        <w:jc w:val="center"/>
        <w:rPr>
          <w:rFonts w:ascii="Times New Roman" w:hAnsi="Times New Roman"/>
          <w:b/>
          <w:sz w:val="32"/>
        </w:rPr>
      </w:pPr>
    </w:p>
    <w:p w14:paraId="53B9B9DC" w14:textId="4D446429" w:rsidR="00B874A0" w:rsidRDefault="00B71D0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г.Москва</w:t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 w:rsidR="0078048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9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«___» _____ 202_ г.</w:t>
      </w:r>
    </w:p>
    <w:p w14:paraId="621B803A" w14:textId="77777777" w:rsidR="00D6376F" w:rsidRDefault="00D6376F">
      <w:pPr>
        <w:spacing w:after="0"/>
        <w:jc w:val="both"/>
        <w:rPr>
          <w:rFonts w:ascii="Times New Roman" w:hAnsi="Times New Roman"/>
          <w:sz w:val="24"/>
        </w:rPr>
      </w:pPr>
    </w:p>
    <w:p w14:paraId="29A0D3FD" w14:textId="3BD81D95" w:rsidR="00B874A0" w:rsidRDefault="00B71D05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</w:t>
      </w:r>
      <w:r w:rsidR="00D6376F">
        <w:rPr>
          <w:rFonts w:ascii="Times New Roman" w:hAnsi="Times New Roman"/>
          <w:b/>
          <w:sz w:val="24"/>
        </w:rPr>
        <w:t>______________________________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в лице</w:t>
      </w:r>
      <w:r>
        <w:rPr>
          <w:rFonts w:ascii="Times New Roman" w:hAnsi="Times New Roman"/>
          <w:b/>
          <w:sz w:val="24"/>
        </w:rPr>
        <w:t>________________</w:t>
      </w:r>
      <w:r>
        <w:rPr>
          <w:rFonts w:ascii="Times New Roman" w:hAnsi="Times New Roman"/>
          <w:sz w:val="24"/>
        </w:rPr>
        <w:t>, действующего на основании ____________, именуемый в дальнейшем «</w:t>
      </w:r>
      <w:r>
        <w:rPr>
          <w:rFonts w:ascii="Times New Roman" w:hAnsi="Times New Roman"/>
          <w:b/>
          <w:sz w:val="24"/>
        </w:rPr>
        <w:t>Жертвователь</w:t>
      </w:r>
      <w:r>
        <w:rPr>
          <w:rFonts w:ascii="Times New Roman" w:hAnsi="Times New Roman"/>
          <w:sz w:val="24"/>
        </w:rPr>
        <w:t xml:space="preserve">», с одной стороны, </w:t>
      </w:r>
    </w:p>
    <w:p w14:paraId="5929AC81" w14:textId="77777777" w:rsidR="00B874A0" w:rsidRDefault="00B71D05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>Благотворительный фонд помощи детям-сиротам и детям, оставшимся без попечения родителей, «Дорога жизни» (БФ «Дорога жизни»)</w:t>
      </w:r>
      <w:r>
        <w:rPr>
          <w:rFonts w:ascii="Times New Roman" w:hAnsi="Times New Roman"/>
          <w:sz w:val="24"/>
        </w:rPr>
        <w:t xml:space="preserve"> в лице исполнительного директора </w:t>
      </w:r>
      <w:r>
        <w:rPr>
          <w:rFonts w:ascii="Times New Roman" w:hAnsi="Times New Roman"/>
          <w:b/>
          <w:sz w:val="24"/>
        </w:rPr>
        <w:t>Котельниковой Анны Сергеевны</w:t>
      </w:r>
      <w:r>
        <w:rPr>
          <w:rFonts w:ascii="Times New Roman" w:hAnsi="Times New Roman"/>
          <w:sz w:val="24"/>
        </w:rPr>
        <w:t xml:space="preserve">, действующего на основании Устава, именуемый в дальнейшем </w:t>
      </w:r>
      <w:r>
        <w:rPr>
          <w:rFonts w:ascii="Times New Roman" w:hAnsi="Times New Roman"/>
          <w:b/>
          <w:sz w:val="24"/>
        </w:rPr>
        <w:t>«Фонд»</w:t>
      </w:r>
      <w:r>
        <w:rPr>
          <w:rFonts w:ascii="Times New Roman" w:hAnsi="Times New Roman"/>
          <w:sz w:val="24"/>
        </w:rPr>
        <w:t xml:space="preserve">, с другой стороны, именуемые в дальнейшем «Стороны», на основании </w:t>
      </w:r>
      <w:r w:rsidRPr="0078048A">
        <w:rPr>
          <w:rFonts w:ascii="Times New Roman" w:hAnsi="Times New Roman"/>
          <w:b/>
          <w:sz w:val="24"/>
        </w:rPr>
        <w:t>статьи 582 Гражданского кодекса Российской Федерации</w:t>
      </w:r>
      <w:r>
        <w:rPr>
          <w:rFonts w:ascii="Times New Roman" w:hAnsi="Times New Roman"/>
          <w:sz w:val="24"/>
        </w:rPr>
        <w:t xml:space="preserve"> заключили настоящий договор, в дальнейшем «</w:t>
      </w:r>
      <w:r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sz w:val="24"/>
        </w:rPr>
        <w:t>», о нижеследующем.</w:t>
      </w:r>
    </w:p>
    <w:p w14:paraId="2ECBBAD0" w14:textId="77777777" w:rsidR="00B874A0" w:rsidRDefault="00B874A0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58CA9142" w14:textId="77777777" w:rsidR="00B874A0" w:rsidRDefault="00B71D0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ПРЕДМЕТ ДОГОВОРА</w:t>
      </w:r>
    </w:p>
    <w:p w14:paraId="6E3366B1" w14:textId="77777777" w:rsidR="00B874A0" w:rsidRDefault="00B874A0">
      <w:pPr>
        <w:spacing w:after="0"/>
        <w:ind w:firstLine="567"/>
        <w:jc w:val="both"/>
        <w:rPr>
          <w:rFonts w:ascii="Times New Roman" w:hAnsi="Times New Roman"/>
          <w:i/>
          <w:sz w:val="24"/>
        </w:rPr>
      </w:pPr>
    </w:p>
    <w:p w14:paraId="44F78CB6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Жертвователь безвозмездно передает в собственность Фонду, в порядке и на условиях, предусмотренных настоящим Договором, в качестве пожертвования денежные средства на условиях настоящего Договора (далее – Пожертвование), а Фонд принимает Пожертвование и обязуется использовать его в соответствии назначением, указанным в пункте 1.2. настоящего Договора.</w:t>
      </w:r>
    </w:p>
    <w:p w14:paraId="67DDF80F" w14:textId="69F8225B" w:rsidR="00B874A0" w:rsidRPr="0078048A" w:rsidRDefault="005C2700" w:rsidP="0078048A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</w:rPr>
      </w:pPr>
      <w:r w:rsidRPr="0078048A">
        <w:rPr>
          <w:rFonts w:ascii="Times New Roman" w:hAnsi="Times New Roman"/>
          <w:b/>
          <w:sz w:val="24"/>
        </w:rPr>
        <w:t>Жертвователь</w:t>
      </w:r>
      <w:r w:rsidR="00B71D05" w:rsidRPr="0078048A">
        <w:rPr>
          <w:rFonts w:ascii="Times New Roman" w:hAnsi="Times New Roman"/>
          <w:b/>
          <w:sz w:val="24"/>
        </w:rPr>
        <w:t xml:space="preserve"> безвозмездно передает Фонду Пожертвование на реализацию целей и задач</w:t>
      </w:r>
      <w:r w:rsidR="0078048A" w:rsidRPr="0078048A">
        <w:rPr>
          <w:rFonts w:ascii="Times New Roman" w:hAnsi="Times New Roman"/>
          <w:b/>
          <w:sz w:val="24"/>
        </w:rPr>
        <w:t xml:space="preserve"> Фонда, предусмотренных Уставом.</w:t>
      </w:r>
    </w:p>
    <w:p w14:paraId="49823E67" w14:textId="77777777" w:rsidR="00B874A0" w:rsidRDefault="00B71D05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Фонд является некоммерческой организацией, созданной в соответствии с законодательством Российской Федерации.</w:t>
      </w:r>
    </w:p>
    <w:p w14:paraId="24A0BEED" w14:textId="6CEAED0F" w:rsidR="00B874A0" w:rsidRDefault="00B71D05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Указанная в пункте 1.2. настоящего Договора цель использования Пожертвования соответствует целям благотворительной деятельности, определенным в статье 2 Федерального закона от 11 августа 1995 №135-ФЗ «О благотворительной деятельности и добровольчестве (волонтерстве</w:t>
      </w:r>
      <w:r w:rsidR="0078048A">
        <w:rPr>
          <w:rFonts w:ascii="Times New Roman" w:hAnsi="Times New Roman"/>
          <w:sz w:val="24"/>
        </w:rPr>
        <w:t>)»</w:t>
      </w:r>
      <w:r>
        <w:rPr>
          <w:rFonts w:ascii="Times New Roman" w:hAnsi="Times New Roman"/>
          <w:sz w:val="24"/>
        </w:rPr>
        <w:t>.</w:t>
      </w:r>
    </w:p>
    <w:p w14:paraId="3041FD11" w14:textId="77777777" w:rsidR="00D91849" w:rsidRDefault="00D91849" w:rsidP="00D91849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DD5B33">
        <w:rPr>
          <w:rFonts w:ascii="Times New Roman" w:hAnsi="Times New Roman"/>
          <w:sz w:val="24"/>
        </w:rPr>
        <w:t>Фонд входит в Реестр социально ориентированных некоммерческих организаций (утвержден Постановлением Правительства</w:t>
      </w:r>
      <w:r>
        <w:rPr>
          <w:rFonts w:ascii="Times New Roman" w:hAnsi="Times New Roman"/>
          <w:sz w:val="24"/>
        </w:rPr>
        <w:t xml:space="preserve"> РФ от 30 июля 2021 г. № 1290).</w:t>
      </w:r>
    </w:p>
    <w:p w14:paraId="6E963623" w14:textId="77777777" w:rsidR="00D91849" w:rsidRDefault="00D91849" w:rsidP="00D9184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DD5B33">
        <w:rPr>
          <w:rFonts w:ascii="Times New Roman" w:hAnsi="Times New Roman"/>
          <w:sz w:val="24"/>
        </w:rPr>
        <w:t>В соответствии с подпунктом 19.6 пункта 1 статьи 265 Налогового кодекса Российск</w:t>
      </w:r>
      <w:r>
        <w:rPr>
          <w:rFonts w:ascii="Times New Roman" w:hAnsi="Times New Roman"/>
          <w:sz w:val="24"/>
        </w:rPr>
        <w:t>ой Федерации, б</w:t>
      </w:r>
      <w:r w:rsidRPr="00DD5B33">
        <w:rPr>
          <w:rFonts w:ascii="Times New Roman" w:hAnsi="Times New Roman"/>
          <w:sz w:val="24"/>
        </w:rPr>
        <w:t>езвозмездная передача имущества</w:t>
      </w:r>
      <w:r>
        <w:rPr>
          <w:rFonts w:ascii="Times New Roman" w:hAnsi="Times New Roman"/>
          <w:sz w:val="24"/>
        </w:rPr>
        <w:t xml:space="preserve"> (в том числе денежных средств) </w:t>
      </w:r>
      <w:r w:rsidRPr="00DD5B33">
        <w:rPr>
          <w:rFonts w:ascii="Times New Roman" w:hAnsi="Times New Roman"/>
          <w:sz w:val="24"/>
        </w:rPr>
        <w:t>социально ориентированным некоммерческим</w:t>
      </w:r>
      <w:r>
        <w:rPr>
          <w:rFonts w:ascii="Times New Roman" w:hAnsi="Times New Roman"/>
          <w:sz w:val="24"/>
        </w:rPr>
        <w:t xml:space="preserve"> </w:t>
      </w:r>
      <w:r w:rsidRPr="00DD5B33">
        <w:rPr>
          <w:rFonts w:ascii="Times New Roman" w:hAnsi="Times New Roman"/>
          <w:sz w:val="24"/>
        </w:rPr>
        <w:t>организациям</w:t>
      </w:r>
      <w:r>
        <w:rPr>
          <w:rFonts w:ascii="Times New Roman" w:hAnsi="Times New Roman"/>
          <w:sz w:val="24"/>
        </w:rPr>
        <w:t>,</w:t>
      </w:r>
      <w:r w:rsidRPr="00DD5B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относится к</w:t>
      </w:r>
      <w:r w:rsidRPr="00DD5B33">
        <w:rPr>
          <w:rFonts w:ascii="Times New Roman" w:hAnsi="Times New Roman"/>
          <w:sz w:val="24"/>
        </w:rPr>
        <w:t xml:space="preserve"> внереализационным</w:t>
      </w:r>
      <w:r>
        <w:rPr>
          <w:rFonts w:ascii="Times New Roman" w:hAnsi="Times New Roman"/>
          <w:sz w:val="24"/>
        </w:rPr>
        <w:t>и</w:t>
      </w:r>
      <w:r w:rsidRPr="00DD5B33">
        <w:rPr>
          <w:rFonts w:ascii="Times New Roman" w:hAnsi="Times New Roman"/>
          <w:sz w:val="24"/>
        </w:rPr>
        <w:t xml:space="preserve"> расходам.</w:t>
      </w:r>
    </w:p>
    <w:p w14:paraId="13A7C910" w14:textId="77777777" w:rsidR="00D91849" w:rsidRPr="00DD5B33" w:rsidRDefault="00D91849" w:rsidP="00D91849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Жертвователь</w:t>
      </w:r>
      <w:r w:rsidRPr="00DD5B33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</w:t>
      </w:r>
      <w:r w:rsidRPr="00DD5B33">
        <w:rPr>
          <w:rFonts w:ascii="Times New Roman" w:hAnsi="Times New Roman"/>
          <w:sz w:val="24"/>
        </w:rPr>
        <w:t>плательщик налога на прибыль вправе уменьшить налоговую базу (доход) на величину</w:t>
      </w:r>
      <w:r>
        <w:rPr>
          <w:rFonts w:ascii="Times New Roman" w:hAnsi="Times New Roman"/>
          <w:sz w:val="24"/>
        </w:rPr>
        <w:t xml:space="preserve"> </w:t>
      </w:r>
      <w:r w:rsidRPr="00DD5B33">
        <w:rPr>
          <w:rFonts w:ascii="Times New Roman" w:hAnsi="Times New Roman"/>
          <w:sz w:val="24"/>
        </w:rPr>
        <w:t xml:space="preserve">переданных </w:t>
      </w:r>
      <w:r>
        <w:rPr>
          <w:rFonts w:ascii="Times New Roman" w:hAnsi="Times New Roman"/>
          <w:sz w:val="24"/>
        </w:rPr>
        <w:t>Фонду</w:t>
      </w:r>
      <w:r w:rsidRPr="00DD5B33">
        <w:rPr>
          <w:rFonts w:ascii="Times New Roman" w:hAnsi="Times New Roman"/>
          <w:sz w:val="24"/>
        </w:rPr>
        <w:t xml:space="preserve"> пожертвований, в размере не </w:t>
      </w:r>
      <w:r>
        <w:rPr>
          <w:rFonts w:ascii="Times New Roman" w:hAnsi="Times New Roman"/>
          <w:sz w:val="24"/>
        </w:rPr>
        <w:t>превышающем</w:t>
      </w:r>
      <w:r w:rsidRPr="00DD5B33">
        <w:rPr>
          <w:rFonts w:ascii="Times New Roman" w:hAnsi="Times New Roman"/>
          <w:sz w:val="24"/>
        </w:rPr>
        <w:t xml:space="preserve"> 1% от собственной выручки,</w:t>
      </w:r>
      <w:r>
        <w:rPr>
          <w:rFonts w:ascii="Times New Roman" w:hAnsi="Times New Roman"/>
          <w:sz w:val="24"/>
        </w:rPr>
        <w:t xml:space="preserve"> </w:t>
      </w:r>
      <w:r w:rsidRPr="00DD5B33">
        <w:rPr>
          <w:rFonts w:ascii="Times New Roman" w:hAnsi="Times New Roman"/>
          <w:sz w:val="24"/>
        </w:rPr>
        <w:t>полученной в результате ре</w:t>
      </w:r>
      <w:r>
        <w:rPr>
          <w:rFonts w:ascii="Times New Roman" w:hAnsi="Times New Roman"/>
          <w:sz w:val="24"/>
        </w:rPr>
        <w:t>ализации товаров (услуг, работ) и</w:t>
      </w:r>
      <w:r w:rsidRPr="00DD5B33">
        <w:rPr>
          <w:rFonts w:ascii="Times New Roman" w:hAnsi="Times New Roman"/>
          <w:sz w:val="24"/>
        </w:rPr>
        <w:t xml:space="preserve"> определяемой в соответствии со статьей 249 Налогового кодекса Российской Федерации.</w:t>
      </w:r>
    </w:p>
    <w:p w14:paraId="4BA68BB0" w14:textId="77777777" w:rsidR="00B874A0" w:rsidRDefault="00B874A0">
      <w:pPr>
        <w:pStyle w:val="ConsPlusNonformat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</w:rPr>
      </w:pPr>
    </w:p>
    <w:p w14:paraId="4F49AB24" w14:textId="77777777" w:rsidR="00B874A0" w:rsidRDefault="00B71D0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ПОРЯДОК ПРЕДОСТАВЛЕНИЯ И РАСХОДОВАНИЯ ПОЖЕРТВОВАНИЯ.</w:t>
      </w:r>
    </w:p>
    <w:p w14:paraId="58375380" w14:textId="77777777" w:rsidR="00B874A0" w:rsidRDefault="00B874A0">
      <w:pPr>
        <w:pStyle w:val="ConsPlusNonformat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</w:rPr>
      </w:pPr>
    </w:p>
    <w:p w14:paraId="5D8B4405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Пожертвования по настоящему Договору составляет </w:t>
      </w:r>
      <w:r>
        <w:rPr>
          <w:rFonts w:ascii="Times New Roman" w:hAnsi="Times New Roman"/>
          <w:i/>
          <w:color w:val="0070C0"/>
          <w:sz w:val="24"/>
        </w:rPr>
        <w:t>____________ руб. ______ коп. (____________ рублей ____________ копеек).</w:t>
      </w:r>
    </w:p>
    <w:p w14:paraId="42BD4A95" w14:textId="77777777" w:rsidR="00B874A0" w:rsidRDefault="00B71D05">
      <w:pPr>
        <w:pStyle w:val="ConsPlusNonformat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Сумма пожертвования НДС не облагается на основании подпункта 12 пункта 3 статьи 149 Налогового кодекса Российской Федерации.</w:t>
      </w:r>
    </w:p>
    <w:p w14:paraId="72E31D01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Пожертвование передается </w:t>
      </w:r>
      <w:r w:rsidR="00F45C16">
        <w:rPr>
          <w:rFonts w:ascii="Times New Roman" w:hAnsi="Times New Roman"/>
          <w:sz w:val="24"/>
        </w:rPr>
        <w:t>Жертвователем</w:t>
      </w:r>
      <w:r>
        <w:rPr>
          <w:rFonts w:ascii="Times New Roman" w:hAnsi="Times New Roman"/>
          <w:sz w:val="24"/>
        </w:rPr>
        <w:t xml:space="preserve"> Фонду путем перечисления денежных средств на расчетный счет Фонда</w:t>
      </w:r>
      <w:r w:rsidR="005C2700">
        <w:rPr>
          <w:rFonts w:ascii="Times New Roman" w:hAnsi="Times New Roman"/>
          <w:sz w:val="24"/>
        </w:rPr>
        <w:t xml:space="preserve"> по реквизитам, указанным в разделе «Реквизиты и подписи сторон» настоящего Договора</w:t>
      </w:r>
      <w:r>
        <w:rPr>
          <w:rFonts w:ascii="Times New Roman" w:hAnsi="Times New Roman"/>
          <w:sz w:val="24"/>
        </w:rPr>
        <w:t>. Денежные средства считаются переданными с момента списания с расчетного счета Жертвователя.</w:t>
      </w:r>
    </w:p>
    <w:p w14:paraId="0DDC9844" w14:textId="16C94202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Пожертвование передается </w:t>
      </w:r>
      <w:r>
        <w:rPr>
          <w:rFonts w:ascii="Times New Roman" w:hAnsi="Times New Roman"/>
          <w:b/>
          <w:i/>
          <w:color w:val="0070C0"/>
          <w:sz w:val="24"/>
        </w:rPr>
        <w:t>единовременно</w:t>
      </w:r>
      <w:r>
        <w:rPr>
          <w:rFonts w:ascii="Times New Roman" w:hAnsi="Times New Roman"/>
          <w:i/>
          <w:color w:val="0070C0"/>
          <w:sz w:val="24"/>
        </w:rPr>
        <w:t xml:space="preserve"> не позднее </w:t>
      </w:r>
      <w:r w:rsidR="00185996">
        <w:rPr>
          <w:rFonts w:ascii="Times New Roman" w:hAnsi="Times New Roman"/>
          <w:i/>
          <w:color w:val="0070C0"/>
          <w:sz w:val="24"/>
        </w:rPr>
        <w:t>10 (десяти)</w:t>
      </w:r>
      <w:r w:rsidR="0078048A">
        <w:rPr>
          <w:rFonts w:ascii="Times New Roman" w:hAnsi="Times New Roman"/>
          <w:i/>
          <w:color w:val="0070C0"/>
          <w:sz w:val="24"/>
        </w:rPr>
        <w:t xml:space="preserve"> банковских</w:t>
      </w:r>
      <w:r w:rsidR="00185996">
        <w:rPr>
          <w:rFonts w:ascii="Times New Roman" w:hAnsi="Times New Roman"/>
          <w:i/>
          <w:color w:val="0070C0"/>
          <w:sz w:val="24"/>
        </w:rPr>
        <w:t xml:space="preserve"> дней</w:t>
      </w:r>
      <w:r>
        <w:rPr>
          <w:rFonts w:ascii="Times New Roman" w:hAnsi="Times New Roman"/>
          <w:i/>
          <w:color w:val="0070C0"/>
          <w:sz w:val="24"/>
        </w:rPr>
        <w:t xml:space="preserve"> с момента заключения настоящего договора  /  не позднее «__» _________202__ г</w:t>
      </w:r>
      <w:r w:rsidR="00586D09">
        <w:rPr>
          <w:rFonts w:ascii="Times New Roman" w:hAnsi="Times New Roman"/>
          <w:color w:val="0070C0"/>
          <w:sz w:val="24"/>
        </w:rPr>
        <w:t>.</w:t>
      </w:r>
    </w:p>
    <w:p w14:paraId="62CA2791" w14:textId="77777777" w:rsidR="00586D09" w:rsidRPr="00586D09" w:rsidRDefault="00586D09" w:rsidP="00586D09">
      <w:pPr>
        <w:tabs>
          <w:tab w:val="left" w:pos="1134"/>
        </w:tabs>
        <w:spacing w:after="0"/>
        <w:ind w:left="567"/>
        <w:jc w:val="both"/>
        <w:rPr>
          <w:rFonts w:ascii="Times New Roman" w:hAnsi="Times New Roman"/>
          <w:i/>
          <w:color w:val="0070C0"/>
          <w:sz w:val="24"/>
        </w:rPr>
      </w:pPr>
    </w:p>
    <w:p w14:paraId="005CCEBB" w14:textId="77777777" w:rsidR="00B874A0" w:rsidRDefault="00B71D05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или</w:t>
      </w:r>
    </w:p>
    <w:p w14:paraId="03738260" w14:textId="6DA6C008" w:rsidR="00B874A0" w:rsidRDefault="00B71D05">
      <w:pPr>
        <w:pStyle w:val="ConsPlusNonformat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Пожертвование передается </w:t>
      </w:r>
      <w:r>
        <w:rPr>
          <w:rFonts w:ascii="Times New Roman" w:hAnsi="Times New Roman"/>
          <w:b/>
          <w:i/>
          <w:color w:val="0070C0"/>
          <w:sz w:val="24"/>
        </w:rPr>
        <w:t>частями, первый платеж должен быть перечислен Фонду</w:t>
      </w:r>
      <w:r>
        <w:rPr>
          <w:rFonts w:ascii="Times New Roman" w:hAnsi="Times New Roman"/>
          <w:i/>
          <w:color w:val="0070C0"/>
          <w:sz w:val="24"/>
        </w:rPr>
        <w:t xml:space="preserve"> </w:t>
      </w:r>
      <w:r w:rsidR="00F011BF">
        <w:rPr>
          <w:rFonts w:ascii="Times New Roman" w:hAnsi="Times New Roman"/>
          <w:i/>
          <w:color w:val="0070C0"/>
          <w:sz w:val="24"/>
        </w:rPr>
        <w:t xml:space="preserve">не позднее 10 (десяти) банковских дней </w:t>
      </w:r>
      <w:r>
        <w:rPr>
          <w:rFonts w:ascii="Times New Roman" w:hAnsi="Times New Roman"/>
          <w:i/>
          <w:color w:val="0070C0"/>
          <w:sz w:val="24"/>
        </w:rPr>
        <w:t>с момента заключения настоящего договора /  не позднее «__» _________202__ г</w:t>
      </w:r>
      <w:r>
        <w:rPr>
          <w:rFonts w:ascii="Times New Roman" w:hAnsi="Times New Roman"/>
          <w:color w:val="0070C0"/>
          <w:sz w:val="24"/>
        </w:rPr>
        <w:t xml:space="preserve">., </w:t>
      </w:r>
      <w:r w:rsidRPr="00F45C16">
        <w:rPr>
          <w:rFonts w:ascii="Times New Roman" w:hAnsi="Times New Roman"/>
          <w:b/>
          <w:i/>
          <w:color w:val="0070C0"/>
          <w:sz w:val="24"/>
        </w:rPr>
        <w:t xml:space="preserve">последний платеж должен быть перечислен Фонду </w:t>
      </w:r>
      <w:r w:rsidRPr="00F45C16">
        <w:rPr>
          <w:rFonts w:ascii="Times New Roman" w:hAnsi="Times New Roman"/>
          <w:i/>
          <w:color w:val="0070C0"/>
          <w:sz w:val="24"/>
        </w:rPr>
        <w:t>не позднее «__» _________202__ г.</w:t>
      </w:r>
    </w:p>
    <w:p w14:paraId="015D5753" w14:textId="77777777" w:rsidR="00586D09" w:rsidRPr="00F45C16" w:rsidRDefault="00586D09">
      <w:pPr>
        <w:pStyle w:val="ConsPlusNonformat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i/>
          <w:color w:val="0070C0"/>
          <w:sz w:val="24"/>
        </w:rPr>
      </w:pPr>
    </w:p>
    <w:p w14:paraId="74EBC0B6" w14:textId="77777777" w:rsidR="00B874A0" w:rsidRDefault="00B71D05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или </w:t>
      </w:r>
    </w:p>
    <w:p w14:paraId="134CEA91" w14:textId="77777777" w:rsidR="00B874A0" w:rsidRDefault="00B71D05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 xml:space="preserve">Пожертвование передается </w:t>
      </w:r>
      <w:r>
        <w:rPr>
          <w:rFonts w:ascii="Times New Roman" w:hAnsi="Times New Roman"/>
          <w:b/>
          <w:i/>
          <w:color w:val="0070C0"/>
          <w:sz w:val="24"/>
        </w:rPr>
        <w:t>частями по следующему графику</w:t>
      </w:r>
      <w:r>
        <w:rPr>
          <w:rFonts w:ascii="Times New Roman" w:hAnsi="Times New Roman"/>
          <w:i/>
          <w:color w:val="0070C0"/>
          <w:sz w:val="24"/>
        </w:rPr>
        <w:t xml:space="preserve">: </w:t>
      </w:r>
    </w:p>
    <w:p w14:paraId="08CF82E3" w14:textId="77777777" w:rsidR="00B874A0" w:rsidRDefault="00B71D05">
      <w:pPr>
        <w:pStyle w:val="ConsPlusNonformat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____________ руб. ______ коп. (____________ рублей ____________ копеек) не позднее «__» _________202__ г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i/>
          <w:color w:val="0070C0"/>
          <w:sz w:val="24"/>
        </w:rPr>
        <w:t>;</w:t>
      </w:r>
    </w:p>
    <w:p w14:paraId="1BDCF983" w14:textId="77777777" w:rsidR="00B874A0" w:rsidRDefault="00B71D05">
      <w:pPr>
        <w:pStyle w:val="ConsPlusNonformat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____________ руб. ______ коп. (____________ рублей ____________ копеек) не позднее «__» _________202__ г.</w:t>
      </w:r>
    </w:p>
    <w:p w14:paraId="075CCF2A" w14:textId="77777777" w:rsidR="00B874A0" w:rsidRPr="00586D09" w:rsidRDefault="00B874A0" w:rsidP="00586D0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i/>
          <w:color w:val="0070C0"/>
          <w:sz w:val="24"/>
        </w:rPr>
      </w:pPr>
    </w:p>
    <w:p w14:paraId="0E84370F" w14:textId="0742E3D2" w:rsidR="00586D09" w:rsidRPr="00185996" w:rsidRDefault="00586D09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185996">
        <w:rPr>
          <w:rFonts w:ascii="Times New Roman" w:hAnsi="Times New Roman"/>
          <w:sz w:val="24"/>
        </w:rPr>
        <w:t xml:space="preserve">Фонд обязуется </w:t>
      </w:r>
      <w:r w:rsidR="00AD070F" w:rsidRPr="00185996">
        <w:rPr>
          <w:rFonts w:ascii="Times New Roman" w:hAnsi="Times New Roman"/>
          <w:sz w:val="24"/>
        </w:rPr>
        <w:t xml:space="preserve">израсходовать полученное </w:t>
      </w:r>
      <w:r w:rsidR="00AD070F" w:rsidRPr="00185996">
        <w:rPr>
          <w:rFonts w:ascii="Times New Roman" w:hAnsi="Times New Roman"/>
          <w:color w:val="auto"/>
          <w:sz w:val="24"/>
        </w:rPr>
        <w:t xml:space="preserve">Пожертвование </w:t>
      </w:r>
      <w:r w:rsidR="001544C8" w:rsidRPr="00185996">
        <w:rPr>
          <w:rFonts w:ascii="Times New Roman" w:hAnsi="Times New Roman"/>
          <w:color w:val="auto"/>
          <w:sz w:val="24"/>
        </w:rPr>
        <w:t>(</w:t>
      </w:r>
      <w:r w:rsidR="00AD070F" w:rsidRPr="00185996">
        <w:rPr>
          <w:rFonts w:ascii="Times New Roman" w:hAnsi="Times New Roman"/>
          <w:color w:val="auto"/>
          <w:sz w:val="24"/>
        </w:rPr>
        <w:t>или его соответствующую часть, если Пожертвование передается частями</w:t>
      </w:r>
      <w:r w:rsidR="001544C8" w:rsidRPr="00185996">
        <w:rPr>
          <w:rFonts w:ascii="Times New Roman" w:hAnsi="Times New Roman"/>
          <w:color w:val="auto"/>
          <w:sz w:val="24"/>
        </w:rPr>
        <w:t>),</w:t>
      </w:r>
      <w:r w:rsidR="00AD070F" w:rsidRPr="00185996">
        <w:rPr>
          <w:rFonts w:ascii="Times New Roman" w:hAnsi="Times New Roman"/>
          <w:i/>
          <w:color w:val="auto"/>
          <w:sz w:val="24"/>
        </w:rPr>
        <w:t xml:space="preserve"> </w:t>
      </w:r>
      <w:r w:rsidR="00AD070F" w:rsidRPr="00185996">
        <w:rPr>
          <w:rFonts w:ascii="Times New Roman" w:hAnsi="Times New Roman"/>
          <w:sz w:val="24"/>
        </w:rPr>
        <w:t xml:space="preserve">в </w:t>
      </w:r>
      <w:r w:rsidR="00764D89" w:rsidRPr="00185996">
        <w:rPr>
          <w:rFonts w:ascii="Times New Roman" w:hAnsi="Times New Roman"/>
          <w:sz w:val="24"/>
        </w:rPr>
        <w:t>течение</w:t>
      </w:r>
      <w:r w:rsidR="00764D89" w:rsidRPr="00185996">
        <w:rPr>
          <w:rFonts w:ascii="Times New Roman" w:hAnsi="Times New Roman"/>
          <w:i/>
          <w:color w:val="0070C0"/>
          <w:sz w:val="24"/>
        </w:rPr>
        <w:t xml:space="preserve"> </w:t>
      </w:r>
      <w:r w:rsidR="00AD070F" w:rsidRPr="00185996">
        <w:rPr>
          <w:rFonts w:ascii="Times New Roman" w:hAnsi="Times New Roman"/>
          <w:i/>
          <w:color w:val="0070C0"/>
          <w:sz w:val="24"/>
        </w:rPr>
        <w:t xml:space="preserve">_____________ месяцев </w:t>
      </w:r>
      <w:r w:rsidR="00AD070F" w:rsidRPr="00185996">
        <w:rPr>
          <w:rFonts w:ascii="Times New Roman" w:hAnsi="Times New Roman"/>
          <w:color w:val="auto"/>
          <w:sz w:val="24"/>
        </w:rPr>
        <w:t xml:space="preserve">с момента получения суммы Пожертвования </w:t>
      </w:r>
      <w:r w:rsidR="001544C8" w:rsidRPr="00185996">
        <w:rPr>
          <w:rFonts w:ascii="Times New Roman" w:hAnsi="Times New Roman"/>
          <w:color w:val="auto"/>
          <w:sz w:val="24"/>
        </w:rPr>
        <w:t>(</w:t>
      </w:r>
      <w:r w:rsidR="00AD070F" w:rsidRPr="00185996">
        <w:rPr>
          <w:rFonts w:ascii="Times New Roman" w:hAnsi="Times New Roman"/>
          <w:color w:val="auto"/>
          <w:sz w:val="24"/>
        </w:rPr>
        <w:t>или с момента получения соответствующей части Пожертвования, если Пожертвование передается частями</w:t>
      </w:r>
      <w:r w:rsidR="001544C8" w:rsidRPr="00185996">
        <w:rPr>
          <w:rFonts w:ascii="Times New Roman" w:hAnsi="Times New Roman"/>
          <w:color w:val="auto"/>
          <w:sz w:val="24"/>
        </w:rPr>
        <w:t>)</w:t>
      </w:r>
      <w:r w:rsidR="00AD070F" w:rsidRPr="00185996">
        <w:rPr>
          <w:rFonts w:ascii="Times New Roman" w:hAnsi="Times New Roman"/>
          <w:color w:val="auto"/>
          <w:sz w:val="24"/>
        </w:rPr>
        <w:t>.</w:t>
      </w:r>
    </w:p>
    <w:p w14:paraId="0140E1CA" w14:textId="2C2AB340" w:rsidR="00BE07BD" w:rsidRPr="00185996" w:rsidRDefault="00AD070F" w:rsidP="00BE07BD">
      <w:pPr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185996">
        <w:rPr>
          <w:rFonts w:ascii="Times New Roman" w:hAnsi="Times New Roman"/>
          <w:sz w:val="24"/>
        </w:rPr>
        <w:t>Если Фонд в указанный</w:t>
      </w:r>
      <w:r w:rsidR="00BE07BD" w:rsidRPr="00185996">
        <w:rPr>
          <w:rFonts w:ascii="Times New Roman" w:hAnsi="Times New Roman"/>
          <w:sz w:val="24"/>
        </w:rPr>
        <w:t xml:space="preserve"> в пункте 2.4.</w:t>
      </w:r>
      <w:r w:rsidRPr="00185996">
        <w:rPr>
          <w:rFonts w:ascii="Times New Roman" w:hAnsi="Times New Roman"/>
          <w:sz w:val="24"/>
        </w:rPr>
        <w:t xml:space="preserve"> </w:t>
      </w:r>
      <w:r w:rsidR="00CD68DF" w:rsidRPr="00185996">
        <w:rPr>
          <w:rFonts w:ascii="Times New Roman" w:hAnsi="Times New Roman"/>
          <w:sz w:val="24"/>
        </w:rPr>
        <w:t xml:space="preserve">Договора </w:t>
      </w:r>
      <w:r w:rsidRPr="00185996">
        <w:rPr>
          <w:rFonts w:ascii="Times New Roman" w:hAnsi="Times New Roman"/>
          <w:sz w:val="24"/>
        </w:rPr>
        <w:t xml:space="preserve">срок не израсходовал полученное Пожертвование </w:t>
      </w:r>
      <w:r w:rsidR="001544C8" w:rsidRPr="00185996">
        <w:rPr>
          <w:rFonts w:ascii="Times New Roman" w:hAnsi="Times New Roman"/>
          <w:sz w:val="24"/>
        </w:rPr>
        <w:t>(</w:t>
      </w:r>
      <w:r w:rsidRPr="00185996">
        <w:rPr>
          <w:rFonts w:ascii="Times New Roman" w:hAnsi="Times New Roman"/>
          <w:sz w:val="24"/>
        </w:rPr>
        <w:t>или соответствующую часть Пожертвования</w:t>
      </w:r>
      <w:r w:rsidR="001544C8" w:rsidRPr="00185996">
        <w:rPr>
          <w:rFonts w:ascii="Times New Roman" w:hAnsi="Times New Roman"/>
          <w:sz w:val="24"/>
        </w:rPr>
        <w:t>)</w:t>
      </w:r>
      <w:r w:rsidRPr="00185996">
        <w:rPr>
          <w:rFonts w:ascii="Times New Roman" w:hAnsi="Times New Roman"/>
          <w:sz w:val="24"/>
        </w:rPr>
        <w:t xml:space="preserve">, </w:t>
      </w:r>
      <w:r w:rsidR="00BE07BD" w:rsidRPr="00185996">
        <w:rPr>
          <w:rFonts w:ascii="Times New Roman" w:hAnsi="Times New Roman"/>
          <w:sz w:val="24"/>
        </w:rPr>
        <w:t xml:space="preserve">то </w:t>
      </w:r>
      <w:r w:rsidRPr="00185996">
        <w:rPr>
          <w:rFonts w:ascii="Times New Roman" w:hAnsi="Times New Roman"/>
          <w:sz w:val="24"/>
        </w:rPr>
        <w:t xml:space="preserve">Стороны обязуются пересмотреть </w:t>
      </w:r>
      <w:r w:rsidR="001544C8" w:rsidRPr="00185996">
        <w:rPr>
          <w:rFonts w:ascii="Times New Roman" w:hAnsi="Times New Roman"/>
          <w:sz w:val="24"/>
        </w:rPr>
        <w:t xml:space="preserve">сроки расходования Пожертвования (или </w:t>
      </w:r>
      <w:r w:rsidR="00CF00CE" w:rsidRPr="00185996">
        <w:rPr>
          <w:rFonts w:ascii="Times New Roman" w:hAnsi="Times New Roman"/>
          <w:sz w:val="24"/>
        </w:rPr>
        <w:t xml:space="preserve">соответствующей части </w:t>
      </w:r>
      <w:r w:rsidR="001544C8" w:rsidRPr="00185996">
        <w:rPr>
          <w:rFonts w:ascii="Times New Roman" w:hAnsi="Times New Roman"/>
          <w:sz w:val="24"/>
        </w:rPr>
        <w:t xml:space="preserve">Пожертвования), указанные в пункте </w:t>
      </w:r>
      <w:r w:rsidR="00BE07BD" w:rsidRPr="00185996">
        <w:rPr>
          <w:rFonts w:ascii="Times New Roman" w:hAnsi="Times New Roman"/>
          <w:sz w:val="24"/>
        </w:rPr>
        <w:t>2.4.</w:t>
      </w:r>
    </w:p>
    <w:p w14:paraId="1DBB52AC" w14:textId="77777777" w:rsidR="00B874A0" w:rsidRPr="00185996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185996">
        <w:rPr>
          <w:rFonts w:ascii="Times New Roman" w:hAnsi="Times New Roman"/>
          <w:sz w:val="24"/>
        </w:rPr>
        <w:t>Фонд ведет обособленный учет всех операций по использованию Пожертвования.</w:t>
      </w:r>
    </w:p>
    <w:p w14:paraId="365F53E2" w14:textId="7D2B6E6B" w:rsidR="00CF00CE" w:rsidRPr="00185996" w:rsidRDefault="001544C8">
      <w:pPr>
        <w:pStyle w:val="ConsPlusNonformat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185996">
        <w:rPr>
          <w:rFonts w:ascii="Times New Roman" w:hAnsi="Times New Roman"/>
          <w:sz w:val="24"/>
        </w:rPr>
        <w:t>По окончани</w:t>
      </w:r>
      <w:r w:rsidR="00764D89" w:rsidRPr="00185996">
        <w:rPr>
          <w:rFonts w:ascii="Times New Roman" w:hAnsi="Times New Roman"/>
          <w:sz w:val="24"/>
        </w:rPr>
        <w:t>и</w:t>
      </w:r>
      <w:r w:rsidRPr="00185996">
        <w:rPr>
          <w:rFonts w:ascii="Times New Roman" w:hAnsi="Times New Roman"/>
          <w:sz w:val="24"/>
        </w:rPr>
        <w:t xml:space="preserve"> срока</w:t>
      </w:r>
      <w:r w:rsidR="00CF00CE" w:rsidRPr="00185996">
        <w:rPr>
          <w:rFonts w:ascii="Times New Roman" w:hAnsi="Times New Roman"/>
          <w:sz w:val="24"/>
        </w:rPr>
        <w:t xml:space="preserve"> расходования Пожертвования (или части Пожертвования), согласованного Сторонами</w:t>
      </w:r>
      <w:r w:rsidR="00B71D05" w:rsidRPr="00185996">
        <w:rPr>
          <w:rFonts w:ascii="Times New Roman" w:hAnsi="Times New Roman"/>
          <w:sz w:val="24"/>
        </w:rPr>
        <w:t xml:space="preserve">, </w:t>
      </w:r>
      <w:r w:rsidR="00CF00CE" w:rsidRPr="00185996">
        <w:rPr>
          <w:rFonts w:ascii="Times New Roman" w:hAnsi="Times New Roman"/>
          <w:sz w:val="24"/>
        </w:rPr>
        <w:t>Жертвователь может запросить отчет о расходовании Фондом полученного Пожертвования (или части Пожертвования).</w:t>
      </w:r>
    </w:p>
    <w:p w14:paraId="0221DA90" w14:textId="77777777" w:rsidR="00CF00CE" w:rsidRDefault="00CF00CE" w:rsidP="00CF00CE">
      <w:pPr>
        <w:pStyle w:val="ConsPlusNonformat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185996">
        <w:rPr>
          <w:rFonts w:ascii="Times New Roman" w:hAnsi="Times New Roman"/>
          <w:sz w:val="24"/>
        </w:rPr>
        <w:t xml:space="preserve">Фонд обязуется предоставить Жертвователю такой отчет по форме Фонда </w:t>
      </w:r>
      <w:r w:rsidR="00B71D05" w:rsidRPr="00185996">
        <w:rPr>
          <w:rFonts w:ascii="Times New Roman" w:hAnsi="Times New Roman"/>
          <w:sz w:val="24"/>
        </w:rPr>
        <w:t xml:space="preserve">в течении 15 (пятнадцати) дней с момента получения </w:t>
      </w:r>
      <w:r w:rsidR="00BE07BD" w:rsidRPr="00185996">
        <w:rPr>
          <w:rFonts w:ascii="Times New Roman" w:hAnsi="Times New Roman"/>
          <w:sz w:val="24"/>
        </w:rPr>
        <w:t xml:space="preserve">письменного </w:t>
      </w:r>
      <w:r w:rsidR="00B71D05" w:rsidRPr="00185996">
        <w:rPr>
          <w:rFonts w:ascii="Times New Roman" w:hAnsi="Times New Roman"/>
          <w:sz w:val="24"/>
        </w:rPr>
        <w:t>запроса</w:t>
      </w:r>
      <w:r w:rsidR="00BE07BD" w:rsidRPr="00185996">
        <w:rPr>
          <w:rFonts w:ascii="Times New Roman" w:hAnsi="Times New Roman"/>
          <w:sz w:val="24"/>
        </w:rPr>
        <w:t xml:space="preserve"> от Жертвователя</w:t>
      </w:r>
      <w:r w:rsidRPr="00185996">
        <w:rPr>
          <w:rFonts w:ascii="Times New Roman" w:hAnsi="Times New Roman"/>
          <w:sz w:val="24"/>
        </w:rPr>
        <w:t>.</w:t>
      </w:r>
    </w:p>
    <w:p w14:paraId="67CA6CD3" w14:textId="77777777" w:rsidR="00B874A0" w:rsidRDefault="00B71D05" w:rsidP="00CF00CE">
      <w:pPr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Стороны договорились, что денежные средства, предоставляемые Жертвователем по настоящему Договору в качестве Пожертвования, должны расходоваться строго в соответствии с целевым назначением платежа, указанным в п.1.2. настоящего Договора. </w:t>
      </w:r>
    </w:p>
    <w:p w14:paraId="5BBDC26E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Жертвователь вправе требовать отмены Пожертвования в случае использования Фондом Пожертвования не в соответствии с целями, указанными в пункте 1.2 настоящего Договора.</w:t>
      </w:r>
    </w:p>
    <w:p w14:paraId="2EA5B1C4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Расходы, возникающие по перечислению составляющих Пожертвование денежных средств (комиссии банка и платежных систем) несет Жертвователь.</w:t>
      </w:r>
    </w:p>
    <w:p w14:paraId="25A17436" w14:textId="06380CB7" w:rsidR="00235BA9" w:rsidRPr="00185996" w:rsidRDefault="00235BA9" w:rsidP="00235BA9">
      <w:pPr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185996">
        <w:rPr>
          <w:rFonts w:ascii="Times New Roman" w:hAnsi="Times New Roman"/>
          <w:sz w:val="24"/>
        </w:rPr>
        <w:t xml:space="preserve">Стороны согласовали, что Фонд имеет право указывать в своих отчетах и материалах, публикуемых на сайте Фонда и в иных информационных источниках Фонда </w:t>
      </w:r>
      <w:r w:rsidR="00C16D79" w:rsidRPr="00185996">
        <w:rPr>
          <w:rFonts w:ascii="Times New Roman" w:hAnsi="Times New Roman"/>
          <w:sz w:val="24"/>
        </w:rPr>
        <w:t xml:space="preserve">факт перечисления </w:t>
      </w:r>
      <w:r w:rsidR="00C16D79" w:rsidRPr="00185996">
        <w:rPr>
          <w:rFonts w:ascii="Times New Roman" w:hAnsi="Times New Roman"/>
          <w:sz w:val="24"/>
        </w:rPr>
        <w:lastRenderedPageBreak/>
        <w:t>Пожертвования Фонду, суммы Пожертвования и</w:t>
      </w:r>
      <w:r w:rsidRPr="00185996">
        <w:rPr>
          <w:rFonts w:ascii="Times New Roman" w:hAnsi="Times New Roman"/>
          <w:sz w:val="24"/>
        </w:rPr>
        <w:t xml:space="preserve"> наименование </w:t>
      </w:r>
      <w:r w:rsidR="00BF163B" w:rsidRPr="00185996">
        <w:rPr>
          <w:rFonts w:ascii="Times New Roman" w:hAnsi="Times New Roman"/>
          <w:sz w:val="24"/>
        </w:rPr>
        <w:t xml:space="preserve">Жертвователя </w:t>
      </w:r>
      <w:r w:rsidRPr="00185996">
        <w:rPr>
          <w:rFonts w:ascii="Times New Roman" w:hAnsi="Times New Roman"/>
          <w:sz w:val="24"/>
        </w:rPr>
        <w:t xml:space="preserve">в следующем контексте: </w:t>
      </w:r>
      <w:r w:rsidR="000D156D" w:rsidRPr="00185996">
        <w:rPr>
          <w:rFonts w:ascii="Times New Roman" w:hAnsi="Times New Roman"/>
          <w:i/>
          <w:color w:val="0070C0"/>
          <w:sz w:val="24"/>
        </w:rPr>
        <w:t>«с</w:t>
      </w:r>
      <w:r w:rsidRPr="00185996">
        <w:rPr>
          <w:rFonts w:ascii="Times New Roman" w:hAnsi="Times New Roman"/>
          <w:i/>
          <w:color w:val="0070C0"/>
          <w:sz w:val="24"/>
        </w:rPr>
        <w:t>редства пожертвованы _____________________</w:t>
      </w:r>
      <w:r w:rsidR="00C16D79" w:rsidRPr="00185996">
        <w:rPr>
          <w:rFonts w:ascii="Times New Roman" w:hAnsi="Times New Roman"/>
          <w:i/>
          <w:color w:val="0070C0"/>
          <w:sz w:val="24"/>
        </w:rPr>
        <w:t xml:space="preserve"> </w:t>
      </w:r>
      <w:r w:rsidRPr="00185996">
        <w:rPr>
          <w:rFonts w:ascii="Times New Roman" w:hAnsi="Times New Roman"/>
          <w:i/>
          <w:color w:val="0070C0"/>
          <w:sz w:val="24"/>
        </w:rPr>
        <w:t xml:space="preserve">(можно указать </w:t>
      </w:r>
      <w:r w:rsidR="00C16D79" w:rsidRPr="00185996">
        <w:rPr>
          <w:rFonts w:ascii="Times New Roman" w:hAnsi="Times New Roman"/>
          <w:i/>
          <w:color w:val="0070C0"/>
          <w:sz w:val="24"/>
        </w:rPr>
        <w:t>фирменное</w:t>
      </w:r>
      <w:r w:rsidRPr="00185996">
        <w:rPr>
          <w:rFonts w:ascii="Times New Roman" w:hAnsi="Times New Roman"/>
          <w:i/>
          <w:color w:val="0070C0"/>
          <w:sz w:val="24"/>
        </w:rPr>
        <w:t xml:space="preserve"> наименование юридическое лица, торговое или </w:t>
      </w:r>
      <w:r w:rsidR="00C16D79" w:rsidRPr="00185996">
        <w:rPr>
          <w:rFonts w:ascii="Times New Roman" w:hAnsi="Times New Roman"/>
          <w:i/>
          <w:color w:val="0070C0"/>
          <w:sz w:val="24"/>
        </w:rPr>
        <w:t>коммерческое</w:t>
      </w:r>
      <w:r w:rsidRPr="00185996">
        <w:rPr>
          <w:rFonts w:ascii="Times New Roman" w:hAnsi="Times New Roman"/>
          <w:i/>
          <w:color w:val="0070C0"/>
          <w:sz w:val="24"/>
        </w:rPr>
        <w:t xml:space="preserve"> наименование юридического лица</w:t>
      </w:r>
      <w:r w:rsidR="00C16D79" w:rsidRPr="00185996">
        <w:rPr>
          <w:rFonts w:ascii="Times New Roman" w:hAnsi="Times New Roman"/>
          <w:i/>
          <w:color w:val="0070C0"/>
          <w:sz w:val="24"/>
        </w:rPr>
        <w:t xml:space="preserve">, в т.ч. название бренда или </w:t>
      </w:r>
      <w:r w:rsidR="000D156D" w:rsidRPr="00185996">
        <w:rPr>
          <w:rFonts w:ascii="Times New Roman" w:hAnsi="Times New Roman"/>
          <w:i/>
          <w:color w:val="0070C0"/>
          <w:sz w:val="24"/>
        </w:rPr>
        <w:t xml:space="preserve">товарного </w:t>
      </w:r>
      <w:r w:rsidR="00C16D79" w:rsidRPr="00185996">
        <w:rPr>
          <w:rFonts w:ascii="Times New Roman" w:hAnsi="Times New Roman"/>
          <w:i/>
          <w:color w:val="0070C0"/>
          <w:sz w:val="24"/>
        </w:rPr>
        <w:t>знак</w:t>
      </w:r>
      <w:r w:rsidR="000D156D" w:rsidRPr="00185996">
        <w:rPr>
          <w:rFonts w:ascii="Times New Roman" w:hAnsi="Times New Roman"/>
          <w:i/>
          <w:color w:val="0070C0"/>
          <w:sz w:val="24"/>
        </w:rPr>
        <w:t>а</w:t>
      </w:r>
      <w:r w:rsidRPr="00185996">
        <w:rPr>
          <w:rFonts w:ascii="Times New Roman" w:hAnsi="Times New Roman"/>
          <w:i/>
          <w:color w:val="0070C0"/>
          <w:sz w:val="24"/>
        </w:rPr>
        <w:t>)»,</w:t>
      </w:r>
      <w:r w:rsidRPr="00185996">
        <w:rPr>
          <w:rFonts w:ascii="Times New Roman" w:hAnsi="Times New Roman"/>
          <w:sz w:val="24"/>
        </w:rPr>
        <w:t xml:space="preserve"> однако в случае получения соответствующего письма Жертвователя в отчетах и материалах Фонда могут использоваться слова «анонимный благотворитель».</w:t>
      </w:r>
    </w:p>
    <w:p w14:paraId="3DF40473" w14:textId="77777777" w:rsidR="00B874A0" w:rsidRDefault="00B874A0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</w:rPr>
      </w:pPr>
    </w:p>
    <w:p w14:paraId="555B7888" w14:textId="77777777" w:rsidR="00B874A0" w:rsidRDefault="00B71D0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СРОК ДЕЙСТВИЯ ДОГОВОРА.</w:t>
      </w:r>
    </w:p>
    <w:p w14:paraId="312BE18F" w14:textId="77777777" w:rsidR="00B874A0" w:rsidRDefault="00B71D05">
      <w:pPr>
        <w:pStyle w:val="a3"/>
        <w:spacing w:after="0"/>
        <w:ind w:left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ПОРЯДОК ИЗМЕНЕНИЯ И РАСТОРЖЕНИЯ ДОГОВОРА.</w:t>
      </w:r>
    </w:p>
    <w:p w14:paraId="7B78F0DB" w14:textId="77777777" w:rsidR="00B874A0" w:rsidRDefault="00B874A0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</w:rPr>
      </w:pPr>
    </w:p>
    <w:p w14:paraId="69BCED74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14:paraId="0FEE6A90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Изменение и расторжение настоящего Договора возможны по соглашению Сторон. Соглашение об изменении или расторжении договора должно быть совершено в письменной форме.</w:t>
      </w:r>
    </w:p>
    <w:p w14:paraId="487ACD9C" w14:textId="77777777" w:rsidR="00B874A0" w:rsidRDefault="00B71D0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ЗАКЛЮЧИТЕЛЬНЫЕ ПОЛОЖЕНИЯ.</w:t>
      </w:r>
    </w:p>
    <w:p w14:paraId="2A2EB576" w14:textId="77777777" w:rsidR="00B874A0" w:rsidRDefault="00B874A0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</w:rPr>
      </w:pPr>
    </w:p>
    <w:p w14:paraId="5CF436E6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FEAF6E4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Федерации.</w:t>
      </w:r>
    </w:p>
    <w:p w14:paraId="140E3A6F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споры и разногласия, которые могут возникнуть между Сторонами по настоящему Договору разрешаться путем переговоров на основе законодательства Российской Федерации. При </w:t>
      </w:r>
      <w:r w:rsidR="00C16D79">
        <w:rPr>
          <w:rFonts w:ascii="Times New Roman" w:hAnsi="Times New Roman"/>
          <w:sz w:val="24"/>
        </w:rPr>
        <w:t>не урегулировании</w:t>
      </w:r>
      <w:r>
        <w:rPr>
          <w:rFonts w:ascii="Times New Roman" w:hAnsi="Times New Roman"/>
          <w:sz w:val="24"/>
        </w:rPr>
        <w:t xml:space="preserve"> в процессе переговоров </w:t>
      </w:r>
      <w:r w:rsidR="00C16D79">
        <w:rPr>
          <w:rFonts w:ascii="Times New Roman" w:hAnsi="Times New Roman"/>
          <w:sz w:val="24"/>
        </w:rPr>
        <w:t xml:space="preserve">Сторонами </w:t>
      </w:r>
      <w:r>
        <w:rPr>
          <w:rFonts w:ascii="Times New Roman" w:hAnsi="Times New Roman"/>
          <w:sz w:val="24"/>
        </w:rPr>
        <w:t>спорных вопросов</w:t>
      </w:r>
      <w:r w:rsidR="00C16D79">
        <w:rPr>
          <w:rFonts w:ascii="Times New Roman" w:hAnsi="Times New Roman"/>
          <w:sz w:val="24"/>
        </w:rPr>
        <w:t>, такие</w:t>
      </w:r>
      <w:r>
        <w:rPr>
          <w:rFonts w:ascii="Times New Roman" w:hAnsi="Times New Roman"/>
          <w:sz w:val="24"/>
        </w:rPr>
        <w:t xml:space="preserve"> споры разрешаются в судебном порядке в соответствии с законодательством Российской</w:t>
      </w:r>
      <w:r w:rsidR="00C16D79">
        <w:rPr>
          <w:rFonts w:ascii="Times New Roman" w:hAnsi="Times New Roman"/>
          <w:sz w:val="24"/>
        </w:rPr>
        <w:t xml:space="preserve"> Федерации.</w:t>
      </w:r>
    </w:p>
    <w:p w14:paraId="00E4713F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14:paraId="56D924D9" w14:textId="2267FF9F" w:rsidR="00C16D79" w:rsidRDefault="00C16D79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договорились, что сканированные образы настоящего Дог</w:t>
      </w:r>
      <w:r w:rsidR="00D6376F">
        <w:rPr>
          <w:rFonts w:ascii="Times New Roman" w:hAnsi="Times New Roman"/>
          <w:sz w:val="24"/>
        </w:rPr>
        <w:t>овора и переданных во исполнение</w:t>
      </w:r>
      <w:r>
        <w:rPr>
          <w:rFonts w:ascii="Times New Roman" w:hAnsi="Times New Roman"/>
          <w:sz w:val="24"/>
        </w:rPr>
        <w:t xml:space="preserve"> настоящего Договора документов имеют юридическую силу до момента получения оригиналов документов. </w:t>
      </w:r>
    </w:p>
    <w:p w14:paraId="6367840E" w14:textId="77777777" w:rsidR="00B874A0" w:rsidRDefault="00B71D05">
      <w:pPr>
        <w:pStyle w:val="ConsPlusNonformat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договор составлен в двух </w:t>
      </w:r>
      <w:r w:rsidR="00C16D79">
        <w:rPr>
          <w:rFonts w:ascii="Times New Roman" w:hAnsi="Times New Roman"/>
          <w:sz w:val="24"/>
        </w:rPr>
        <w:t xml:space="preserve">идентичных </w:t>
      </w:r>
      <w:r>
        <w:rPr>
          <w:rFonts w:ascii="Times New Roman" w:hAnsi="Times New Roman"/>
          <w:sz w:val="24"/>
        </w:rPr>
        <w:t>экземплярах, имеющих равную юридическую силу, по одному для каждой Стороны.</w:t>
      </w:r>
    </w:p>
    <w:p w14:paraId="1541EF9F" w14:textId="77777777" w:rsidR="00B874A0" w:rsidRDefault="00B874A0">
      <w:pPr>
        <w:pStyle w:val="ConsPlusNonformat"/>
        <w:tabs>
          <w:tab w:val="left" w:pos="1134"/>
        </w:tabs>
        <w:spacing w:line="276" w:lineRule="auto"/>
        <w:ind w:left="567"/>
        <w:jc w:val="both"/>
        <w:rPr>
          <w:rFonts w:ascii="Times New Roman" w:hAnsi="Times New Roman"/>
          <w:sz w:val="24"/>
        </w:rPr>
      </w:pPr>
    </w:p>
    <w:p w14:paraId="1D9254C5" w14:textId="77777777" w:rsidR="00B874A0" w:rsidRDefault="00B71D0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РЕКВИЗИТЫ И ПОДПИСИ СТОРОН.</w:t>
      </w:r>
    </w:p>
    <w:p w14:paraId="11CAD147" w14:textId="77777777" w:rsidR="00B874A0" w:rsidRDefault="00B874A0">
      <w:pPr>
        <w:pStyle w:val="a3"/>
        <w:spacing w:after="0"/>
        <w:rPr>
          <w:rFonts w:ascii="Times New Roman" w:hAnsi="Times New Roman"/>
          <w:b/>
          <w:sz w:val="27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5150"/>
      </w:tblGrid>
      <w:tr w:rsidR="00293A93" w14:paraId="61611B8F" w14:textId="77777777" w:rsidTr="00273382">
        <w:tc>
          <w:tcPr>
            <w:tcW w:w="4820" w:type="dxa"/>
            <w:shd w:val="clear" w:color="auto" w:fill="auto"/>
            <w:tcMar>
              <w:left w:w="108" w:type="dxa"/>
              <w:right w:w="108" w:type="dxa"/>
            </w:tcMar>
          </w:tcPr>
          <w:p w14:paraId="2CCB3DC0" w14:textId="77777777" w:rsidR="00293A93" w:rsidRDefault="005C2700" w:rsidP="00273382">
            <w:pPr>
              <w:suppressLineNumbers/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</w:rPr>
              <w:t>Жертвователь</w:t>
            </w:r>
            <w:r w:rsidR="00293A9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50" w:type="dxa"/>
            <w:shd w:val="clear" w:color="auto" w:fill="auto"/>
            <w:tcMar>
              <w:left w:w="108" w:type="dxa"/>
              <w:right w:w="108" w:type="dxa"/>
            </w:tcMar>
          </w:tcPr>
          <w:p w14:paraId="0C0CC7FE" w14:textId="77777777" w:rsidR="00293A93" w:rsidRDefault="00293A93" w:rsidP="00273382">
            <w:pPr>
              <w:suppressLineNumbers/>
              <w:suppressAutoHyphens/>
              <w:spacing w:after="0"/>
              <w:jc w:val="both"/>
            </w:pPr>
            <w:r>
              <w:rPr>
                <w:rFonts w:ascii="Times New Roman" w:hAnsi="Times New Roman"/>
                <w:b/>
              </w:rPr>
              <w:t>Фонд:</w:t>
            </w:r>
          </w:p>
        </w:tc>
      </w:tr>
      <w:tr w:rsidR="00293A93" w14:paraId="4F96AA29" w14:textId="77777777" w:rsidTr="00273382">
        <w:tc>
          <w:tcPr>
            <w:tcW w:w="4820" w:type="dxa"/>
            <w:shd w:val="clear" w:color="auto" w:fill="auto"/>
            <w:tcMar>
              <w:left w:w="108" w:type="dxa"/>
              <w:right w:w="108" w:type="dxa"/>
            </w:tcMar>
          </w:tcPr>
          <w:p w14:paraId="656B374E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14:paraId="518D41F0" w14:textId="77777777" w:rsidR="00D6376F" w:rsidRDefault="00D6376F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14:paraId="5D359CED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</w:p>
          <w:p w14:paraId="6CD21805" w14:textId="77777777" w:rsidR="00293A93" w:rsidRPr="00987672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ИНН, КПП </w:t>
            </w:r>
          </w:p>
          <w:p w14:paraId="52F0758C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87672">
              <w:rPr>
                <w:rFonts w:ascii="Times New Roman" w:hAnsi="Times New Roman"/>
                <w:b/>
              </w:rPr>
              <w:lastRenderedPageBreak/>
              <w:t>Юридический адрес:</w:t>
            </w:r>
          </w:p>
          <w:p w14:paraId="6DDA4DE7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87672">
              <w:rPr>
                <w:rFonts w:ascii="Times New Roman" w:hAnsi="Times New Roman"/>
                <w:b/>
              </w:rPr>
              <w:t xml:space="preserve">Почтовый адрес: </w:t>
            </w:r>
          </w:p>
          <w:p w14:paraId="6AEB9326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987672">
              <w:rPr>
                <w:rFonts w:ascii="Times New Roman" w:hAnsi="Times New Roman"/>
                <w:b/>
              </w:rPr>
              <w:t>Банковские реквизиты:</w:t>
            </w:r>
          </w:p>
          <w:p w14:paraId="6A78F8EF" w14:textId="77777777" w:rsidR="00293A93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Расчётный счёт </w:t>
            </w:r>
          </w:p>
          <w:p w14:paraId="3DF2EAD3" w14:textId="77777777" w:rsidR="00293A93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Банк </w:t>
            </w:r>
          </w:p>
          <w:p w14:paraId="2B27801D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БИК </w:t>
            </w:r>
          </w:p>
          <w:p w14:paraId="256A9BBF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Корр. Счёт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 </w:t>
            </w:r>
          </w:p>
          <w:p w14:paraId="05E5C59B" w14:textId="77777777" w:rsidR="00293A93" w:rsidRPr="00FF389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e</w:t>
            </w:r>
            <w:r w:rsidRPr="00FF3892">
              <w:rPr>
                <w:rFonts w:ascii="Times New Roman" w:hAnsi="Times New Roman"/>
                <w:bCs/>
                <w:shd w:val="clear" w:color="auto" w:fill="FFFFFF"/>
              </w:rPr>
              <w:t>-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mail</w:t>
            </w:r>
            <w:r w:rsidRPr="00FF3892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</w:p>
          <w:p w14:paraId="5ADA8F44" w14:textId="77777777" w:rsidR="00293A93" w:rsidRPr="00D6376F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тел</w:t>
            </w:r>
          </w:p>
          <w:p w14:paraId="0DB71A3E" w14:textId="77777777" w:rsidR="00293A93" w:rsidRPr="00D6376F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44767DA3" w14:textId="77777777" w:rsidR="00293A93" w:rsidRPr="00D6376F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14:paraId="10BEAA23" w14:textId="77777777" w:rsidR="00293A93" w:rsidRPr="00D6376F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150" w:type="dxa"/>
            <w:shd w:val="clear" w:color="auto" w:fill="auto"/>
            <w:tcMar>
              <w:left w:w="108" w:type="dxa"/>
              <w:right w:w="108" w:type="dxa"/>
            </w:tcMar>
          </w:tcPr>
          <w:p w14:paraId="7D91C4F9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987672">
              <w:rPr>
                <w:rFonts w:ascii="Times New Roman" w:hAnsi="Times New Roman"/>
                <w:b/>
              </w:rPr>
              <w:lastRenderedPageBreak/>
              <w:t>БФ «Дорога Жизни»</w:t>
            </w:r>
          </w:p>
          <w:p w14:paraId="33277CA3" w14:textId="77777777" w:rsidR="00D6376F" w:rsidRDefault="00D6376F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14:paraId="5C3E7081" w14:textId="77777777" w:rsidR="00293A93" w:rsidRPr="007832DB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7832DB">
              <w:rPr>
                <w:rFonts w:ascii="Times New Roman" w:hAnsi="Times New Roman"/>
              </w:rPr>
              <w:t>ОГРН 1167700073530</w:t>
            </w:r>
          </w:p>
          <w:p w14:paraId="626EDC01" w14:textId="77777777" w:rsidR="00293A93" w:rsidRPr="007832DB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7832DB">
              <w:rPr>
                <w:rFonts w:ascii="Times New Roman" w:hAnsi="Times New Roman"/>
              </w:rPr>
              <w:t>ИНН 9705081012, КПП 770501001</w:t>
            </w:r>
          </w:p>
          <w:p w14:paraId="51FAF5B8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987672">
              <w:rPr>
                <w:rFonts w:ascii="Times New Roman" w:hAnsi="Times New Roman"/>
                <w:b/>
              </w:rPr>
              <w:lastRenderedPageBreak/>
              <w:t xml:space="preserve">Юридический адрес: </w:t>
            </w:r>
            <w:r w:rsidRPr="00987672">
              <w:rPr>
                <w:rFonts w:ascii="Times New Roman" w:hAnsi="Times New Roman"/>
              </w:rPr>
              <w:t xml:space="preserve">119017, г. Москва, ул. Пятницкая, 33-35 стр.2, оф.6 </w:t>
            </w:r>
          </w:p>
          <w:p w14:paraId="23B16824" w14:textId="77777777" w:rsidR="00293A93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FA117D">
              <w:rPr>
                <w:rFonts w:ascii="Times New Roman" w:hAnsi="Times New Roman"/>
              </w:rPr>
              <w:t>Почтовый</w:t>
            </w:r>
            <w:r w:rsidRPr="00987672">
              <w:rPr>
                <w:rFonts w:ascii="Times New Roman" w:hAnsi="Times New Roman"/>
                <w:b/>
              </w:rPr>
              <w:t xml:space="preserve"> адрес: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г. Москва, ул. Кусковская 20А, БЦ “Кусково”, 5 подъезд, оф.605А, индекс 111141</w:t>
            </w:r>
          </w:p>
          <w:p w14:paraId="67F4EDD0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/>
                <w:bCs/>
                <w:shd w:val="clear" w:color="auto" w:fill="FFFFFF"/>
              </w:rPr>
              <w:t>Банковские реквизиты:</w:t>
            </w:r>
          </w:p>
          <w:p w14:paraId="3A54425E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Р/сч.</w:t>
            </w: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 40703810838000008445</w:t>
            </w:r>
          </w:p>
          <w:p w14:paraId="4D82E903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Банк ПАО СБЕРБАНК, г</w:t>
            </w: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.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осква</w:t>
            </w:r>
          </w:p>
          <w:p w14:paraId="32320244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БИК 044525225</w:t>
            </w:r>
          </w:p>
          <w:p w14:paraId="438DACF1" w14:textId="77777777" w:rsidR="00293A93" w:rsidRPr="004A741D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К/сч.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 </w:t>
            </w:r>
            <w:r w:rsidRPr="00FF3892">
              <w:rPr>
                <w:rFonts w:ascii="Times New Roman" w:hAnsi="Times New Roman"/>
                <w:bCs/>
                <w:shd w:val="clear" w:color="auto" w:fill="FFFFFF"/>
              </w:rPr>
              <w:t>30101810400000000225</w:t>
            </w:r>
          </w:p>
          <w:p w14:paraId="2D3062E8" w14:textId="77777777" w:rsidR="00293A93" w:rsidRPr="004A741D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e</w:t>
            </w:r>
            <w:r w:rsidRPr="004A741D">
              <w:rPr>
                <w:rFonts w:ascii="Times New Roman" w:hAnsi="Times New Roman"/>
                <w:bCs/>
                <w:shd w:val="clear" w:color="auto" w:fill="FFFFFF"/>
              </w:rPr>
              <w:t>-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mail</w:t>
            </w:r>
            <w:r w:rsidRPr="004A741D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fond</w:t>
            </w:r>
            <w:r w:rsidRPr="004A741D">
              <w:rPr>
                <w:rFonts w:ascii="Times New Roman" w:hAnsi="Times New Roman"/>
                <w:bCs/>
                <w:shd w:val="clear" w:color="auto" w:fill="FFFFFF"/>
              </w:rPr>
              <w:t>@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doroga</w:t>
            </w:r>
            <w:r w:rsidRPr="004A741D">
              <w:rPr>
                <w:rFonts w:ascii="Times New Roman" w:hAnsi="Times New Roman"/>
                <w:bCs/>
                <w:shd w:val="clear" w:color="auto" w:fill="FFFFFF"/>
              </w:rPr>
              <w:t>-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zhizni</w:t>
            </w:r>
            <w:r w:rsidRPr="004A741D">
              <w:rPr>
                <w:rFonts w:ascii="Times New Roman" w:hAnsi="Times New Roman"/>
                <w:bCs/>
                <w:shd w:val="clear" w:color="auto" w:fill="FFFFFF"/>
              </w:rPr>
              <w:t>.</w:t>
            </w:r>
            <w:r w:rsidRPr="00987672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org</w:t>
            </w:r>
          </w:p>
          <w:p w14:paraId="344F3174" w14:textId="77777777" w:rsidR="00293A93" w:rsidRPr="00987672" w:rsidRDefault="00293A93" w:rsidP="00273382">
            <w:pPr>
              <w:spacing w:after="0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987672">
              <w:rPr>
                <w:rFonts w:ascii="Times New Roman" w:hAnsi="Times New Roman"/>
                <w:bCs/>
                <w:shd w:val="clear" w:color="auto" w:fill="FFFFFF"/>
              </w:rPr>
              <w:t>тел. +7 (499) 381-79-75</w:t>
            </w:r>
          </w:p>
          <w:p w14:paraId="5D28FA71" w14:textId="77777777" w:rsidR="00293A93" w:rsidRPr="00987672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081CAFF3" w14:textId="77777777" w:rsidR="00293A93" w:rsidRPr="00987672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93A93" w:rsidRPr="00FA117D" w14:paraId="2AFD85B2" w14:textId="77777777" w:rsidTr="00273382">
        <w:tc>
          <w:tcPr>
            <w:tcW w:w="4820" w:type="dxa"/>
            <w:shd w:val="clear" w:color="auto" w:fill="auto"/>
            <w:tcMar>
              <w:left w:w="108" w:type="dxa"/>
              <w:right w:w="108" w:type="dxa"/>
            </w:tcMar>
          </w:tcPr>
          <w:p w14:paraId="506E6B08" w14:textId="6CF3BC36" w:rsidR="00293A93" w:rsidRPr="00FA117D" w:rsidRDefault="00D6376F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______________________</w:t>
            </w:r>
          </w:p>
          <w:p w14:paraId="370CE587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04CE3ACC" w14:textId="77777777" w:rsidR="00293A93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5D8850B6" w14:textId="77777777" w:rsidR="00D6376F" w:rsidRPr="00FA117D" w:rsidRDefault="00D6376F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76B253E9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FA117D">
              <w:rPr>
                <w:rFonts w:ascii="Times New Roman" w:hAnsi="Times New Roman"/>
                <w:b/>
              </w:rPr>
              <w:t>__________________/ __________________</w:t>
            </w:r>
          </w:p>
        </w:tc>
        <w:tc>
          <w:tcPr>
            <w:tcW w:w="5150" w:type="dxa"/>
            <w:shd w:val="clear" w:color="auto" w:fill="auto"/>
            <w:tcMar>
              <w:left w:w="108" w:type="dxa"/>
              <w:right w:w="108" w:type="dxa"/>
            </w:tcMar>
          </w:tcPr>
          <w:p w14:paraId="324A0D81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FA117D">
              <w:rPr>
                <w:rFonts w:ascii="Times New Roman" w:hAnsi="Times New Roman"/>
                <w:b/>
              </w:rPr>
              <w:t>Исполнительный директор</w:t>
            </w:r>
          </w:p>
          <w:p w14:paraId="5DF4CB14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131FA778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40685AF8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7E76B4A8" w14:textId="77777777" w:rsidR="00293A93" w:rsidRPr="00FA117D" w:rsidRDefault="00293A93" w:rsidP="00273382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FA117D">
              <w:rPr>
                <w:rFonts w:ascii="Times New Roman" w:hAnsi="Times New Roman"/>
                <w:b/>
              </w:rPr>
              <w:t>__________________________  Котельникова А.С.</w:t>
            </w:r>
          </w:p>
        </w:tc>
      </w:tr>
    </w:tbl>
    <w:p w14:paraId="5AFED075" w14:textId="77777777" w:rsidR="00B874A0" w:rsidRDefault="00B874A0">
      <w:pPr>
        <w:spacing w:after="0"/>
      </w:pPr>
    </w:p>
    <w:sectPr w:rsidR="00B874A0" w:rsidSect="0078048A">
      <w:footerReference w:type="default" r:id="rId8"/>
      <w:pgSz w:w="11906" w:h="16838"/>
      <w:pgMar w:top="851" w:right="851" w:bottom="851" w:left="1134" w:header="709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7F38A" w14:textId="77777777" w:rsidR="00603707" w:rsidRDefault="00603707">
      <w:pPr>
        <w:spacing w:after="0" w:line="240" w:lineRule="auto"/>
      </w:pPr>
      <w:r>
        <w:separator/>
      </w:r>
    </w:p>
  </w:endnote>
  <w:endnote w:type="continuationSeparator" w:id="0">
    <w:p w14:paraId="188D2BFA" w14:textId="77777777" w:rsidR="00603707" w:rsidRDefault="0060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BC36" w14:textId="77777777" w:rsidR="0078048A" w:rsidRDefault="0078048A">
    <w:pPr>
      <w:pStyle w:val="aa"/>
      <w:jc w:val="right"/>
    </w:pPr>
  </w:p>
  <w:p w14:paraId="592CD221" w14:textId="05D2FB97" w:rsidR="00B874A0" w:rsidRDefault="00B71D05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 w:rsidR="00CD7D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CE2E5" w14:textId="77777777" w:rsidR="00603707" w:rsidRDefault="00603707">
      <w:pPr>
        <w:spacing w:after="0" w:line="240" w:lineRule="auto"/>
      </w:pPr>
      <w:r>
        <w:separator/>
      </w:r>
    </w:p>
  </w:footnote>
  <w:footnote w:type="continuationSeparator" w:id="0">
    <w:p w14:paraId="0B78D65C" w14:textId="77777777" w:rsidR="00603707" w:rsidRDefault="0060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1056"/>
    <w:multiLevelType w:val="multilevel"/>
    <w:tmpl w:val="E39EE49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B185E"/>
    <w:multiLevelType w:val="multilevel"/>
    <w:tmpl w:val="12DAA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0"/>
    <w:rsid w:val="000D156D"/>
    <w:rsid w:val="001174DB"/>
    <w:rsid w:val="001544C8"/>
    <w:rsid w:val="00185996"/>
    <w:rsid w:val="001B358E"/>
    <w:rsid w:val="001B7CBA"/>
    <w:rsid w:val="00235BA9"/>
    <w:rsid w:val="00293A93"/>
    <w:rsid w:val="003136A5"/>
    <w:rsid w:val="003C1FF2"/>
    <w:rsid w:val="004168FB"/>
    <w:rsid w:val="0055243B"/>
    <w:rsid w:val="00586D09"/>
    <w:rsid w:val="005C149C"/>
    <w:rsid w:val="005C2700"/>
    <w:rsid w:val="005E05B1"/>
    <w:rsid w:val="00603707"/>
    <w:rsid w:val="00616D7C"/>
    <w:rsid w:val="00660B46"/>
    <w:rsid w:val="00732426"/>
    <w:rsid w:val="00764D89"/>
    <w:rsid w:val="0078048A"/>
    <w:rsid w:val="00866ACA"/>
    <w:rsid w:val="009502E5"/>
    <w:rsid w:val="00AB6090"/>
    <w:rsid w:val="00AB6ACB"/>
    <w:rsid w:val="00AD070F"/>
    <w:rsid w:val="00B62C90"/>
    <w:rsid w:val="00B71D05"/>
    <w:rsid w:val="00B874A0"/>
    <w:rsid w:val="00BD1DE2"/>
    <w:rsid w:val="00BE07BD"/>
    <w:rsid w:val="00BF163B"/>
    <w:rsid w:val="00C16D79"/>
    <w:rsid w:val="00CD68DF"/>
    <w:rsid w:val="00CD7DDE"/>
    <w:rsid w:val="00CF00CE"/>
    <w:rsid w:val="00D6376F"/>
    <w:rsid w:val="00D91849"/>
    <w:rsid w:val="00F011BF"/>
    <w:rsid w:val="00F015E3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486"/>
  <w15:docId w15:val="{256DA1E4-6686-4C5A-9A5D-72BE5D5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Revision"/>
    <w:hidden/>
    <w:uiPriority w:val="99"/>
    <w:semiHidden/>
    <w:rsid w:val="00950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20CE-55FB-497A-BFF1-C05104AB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 Абросимов</dc:creator>
  <cp:lastModifiedBy>epolyakova</cp:lastModifiedBy>
  <cp:revision>2</cp:revision>
  <dcterms:created xsi:type="dcterms:W3CDTF">2025-09-03T06:54:00Z</dcterms:created>
  <dcterms:modified xsi:type="dcterms:W3CDTF">2025-09-03T06:54:00Z</dcterms:modified>
</cp:coreProperties>
</file>